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42" w:lineRule="auto"/>
        <w:ind w:left="2" w:right="40" w:hanging="4"/>
        <w:jc w:val="center"/>
        <w:rPr>
          <w:rFonts w:ascii="Arial" w:cs="Arial" w:eastAsia="Arial" w:hAnsi="Arial"/>
          <w:color w:val="0091ec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91ec"/>
          <w:sz w:val="32"/>
          <w:szCs w:val="32"/>
          <w:rtl w:val="0"/>
        </w:rPr>
        <w:t xml:space="preserve">Sacensības īsteniem slēpotājiem!</w:t>
      </w:r>
    </w:p>
    <w:p w:rsidR="00000000" w:rsidDel="00000000" w:rsidP="00000000" w:rsidRDefault="00000000" w:rsidRPr="00000000" w14:paraId="00000002">
      <w:pPr>
        <w:ind w:left="2" w:right="40" w:hanging="4"/>
        <w:jc w:val="center"/>
        <w:rPr>
          <w:rFonts w:ascii="Arial" w:cs="Arial" w:eastAsia="Arial" w:hAnsi="Arial"/>
          <w:color w:val="0091ec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91ec"/>
          <w:sz w:val="32"/>
          <w:szCs w:val="32"/>
          <w:rtl w:val="0"/>
        </w:rPr>
        <w:t xml:space="preserve">Saules kalna izaicinājums! </w:t>
      </w:r>
    </w:p>
    <w:p w:rsidR="00000000" w:rsidDel="00000000" w:rsidP="00000000" w:rsidRDefault="00000000" w:rsidRPr="00000000" w14:paraId="00000003">
      <w:pPr>
        <w:ind w:left="1" w:hanging="3"/>
        <w:rPr>
          <w:rFonts w:ascii="Arial" w:cs="Arial" w:eastAsia="Arial" w:hAnsi="Arial"/>
          <w:color w:val="5d5d5d"/>
        </w:rPr>
      </w:pPr>
      <w:r w:rsidDel="00000000" w:rsidR="00000000" w:rsidRPr="00000000">
        <w:rPr>
          <w:rFonts w:ascii="Arial" w:cs="Arial" w:eastAsia="Arial" w:hAnsi="Arial"/>
          <w:color w:val="0091ec"/>
          <w:sz w:val="26"/>
          <w:szCs w:val="26"/>
          <w:rtl w:val="0"/>
        </w:rPr>
        <w:t xml:space="preserve">LAIKS </w:t>
      </w:r>
      <w:r w:rsidDel="00000000" w:rsidR="00000000" w:rsidRPr="00000000">
        <w:rPr>
          <w:rFonts w:ascii="Arial" w:cs="Arial" w:eastAsia="Arial" w:hAnsi="Arial"/>
          <w:color w:val="5d5d5d"/>
          <w:rtl w:val="0"/>
        </w:rPr>
        <w:t xml:space="preserve">2020. gada 11. oktobris</w:t>
      </w:r>
    </w:p>
    <w:p w:rsidR="00000000" w:rsidDel="00000000" w:rsidP="00000000" w:rsidRDefault="00000000" w:rsidRPr="00000000" w14:paraId="00000004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rFonts w:ascii="Arial" w:cs="Arial" w:eastAsia="Arial" w:hAnsi="Arial"/>
          <w:color w:val="5d5d5d"/>
        </w:rPr>
      </w:pPr>
      <w:r w:rsidDel="00000000" w:rsidR="00000000" w:rsidRPr="00000000">
        <w:rPr>
          <w:rFonts w:ascii="Arial" w:cs="Arial" w:eastAsia="Arial" w:hAnsi="Arial"/>
          <w:color w:val="0091ec"/>
          <w:sz w:val="26"/>
          <w:szCs w:val="26"/>
          <w:rtl w:val="0"/>
        </w:rPr>
        <w:t xml:space="preserve">VIETA </w:t>
      </w:r>
      <w:r w:rsidDel="00000000" w:rsidR="00000000" w:rsidRPr="00000000">
        <w:rPr>
          <w:rFonts w:ascii="Arial" w:cs="Arial" w:eastAsia="Arial" w:hAnsi="Arial"/>
          <w:color w:val="5d5d5d"/>
          <w:rtl w:val="0"/>
        </w:rPr>
        <w:t xml:space="preserve">Cēsu Olimpiskais centra slēpošanas-biatlona komplekss „Cēsis”.</w:t>
      </w:r>
    </w:p>
    <w:p w:rsidR="00000000" w:rsidDel="00000000" w:rsidP="00000000" w:rsidRDefault="00000000" w:rsidRPr="00000000" w14:paraId="00000006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rFonts w:ascii="Arial" w:cs="Arial" w:eastAsia="Arial" w:hAnsi="Arial"/>
          <w:color w:val="5d5d5d"/>
        </w:rPr>
      </w:pPr>
      <w:r w:rsidDel="00000000" w:rsidR="00000000" w:rsidRPr="00000000">
        <w:rPr>
          <w:rFonts w:ascii="Arial" w:cs="Arial" w:eastAsia="Arial" w:hAnsi="Arial"/>
          <w:color w:val="0091ec"/>
          <w:sz w:val="26"/>
          <w:szCs w:val="26"/>
          <w:rtl w:val="0"/>
        </w:rPr>
        <w:t xml:space="preserve">RĪKOTĀJS  </w:t>
      </w:r>
      <w:r w:rsidDel="00000000" w:rsidR="00000000" w:rsidRPr="00000000">
        <w:rPr>
          <w:rFonts w:ascii="Arial" w:cs="Arial" w:eastAsia="Arial" w:hAnsi="Arial"/>
          <w:color w:val="5d5d5d"/>
          <w:rtl w:val="0"/>
        </w:rPr>
        <w:t xml:space="preserve">Biedrība “Rollertour” sadarbībā ar SIA „Cēsu Olimpiskais centrs” </w:t>
      </w:r>
    </w:p>
    <w:p w:rsidR="00000000" w:rsidDel="00000000" w:rsidP="00000000" w:rsidRDefault="00000000" w:rsidRPr="00000000" w14:paraId="00000008">
      <w:pPr>
        <w:ind w:left="1" w:hanging="3"/>
        <w:rPr>
          <w:rFonts w:ascii="Arial" w:cs="Arial" w:eastAsia="Arial" w:hAnsi="Arial"/>
          <w:color w:val="0091e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" w:hanging="3"/>
        <w:rPr>
          <w:rFonts w:ascii="Arial" w:cs="Arial" w:eastAsia="Arial" w:hAnsi="Arial"/>
          <w:color w:val="0091ec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91ec"/>
          <w:sz w:val="26"/>
          <w:szCs w:val="26"/>
          <w:rtl w:val="0"/>
        </w:rPr>
        <w:t xml:space="preserve">FORMĀTS </w:t>
      </w:r>
      <w:r w:rsidDel="00000000" w:rsidR="00000000" w:rsidRPr="00000000">
        <w:rPr>
          <w:rFonts w:ascii="Arial" w:cs="Arial" w:eastAsia="Arial" w:hAnsi="Arial"/>
          <w:rtl w:val="0"/>
        </w:rPr>
        <w:t xml:space="preserve">Sacensību mērķis piedāvāt slēpošanas saimei pārbaudīt savus spēkus aizraujoša formāta sacensībās. Formāts: 3 disciplīnas: 1) skrējiens kalnā; 2) rollerslēpošana kalnā klasiskā stilā; 3) rollerslēpošana kalnā brīvajā stilā. Visu 3 discplīnu uzrādītie rezultāti tiek summēti.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" w:hanging="3"/>
        <w:rPr>
          <w:rFonts w:ascii="Arial" w:cs="Arial" w:eastAsia="Arial" w:hAnsi="Arial"/>
          <w:color w:val="0091ec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91ec"/>
          <w:sz w:val="26"/>
          <w:szCs w:val="26"/>
          <w:rtl w:val="0"/>
        </w:rPr>
        <w:t xml:space="preserve">SACENSĪBU PROGRAMMA</w:t>
      </w:r>
    </w:p>
    <w:p w:rsidR="00000000" w:rsidDel="00000000" w:rsidP="00000000" w:rsidRDefault="00000000" w:rsidRPr="00000000" w14:paraId="0000000C">
      <w:pPr>
        <w:ind w:left="0" w:hanging="2"/>
        <w:rPr>
          <w:rFonts w:ascii="Times New Roman" w:cs="Times New Roman" w:eastAsia="Times New Roman" w:hAnsi="Times New Roman"/>
          <w:color w:val="0070c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0.0" w:type="pct"/>
        <w:tblLayout w:type="fixed"/>
        <w:tblLook w:val="0000"/>
      </w:tblPr>
      <w:tblGrid>
        <w:gridCol w:w="1240"/>
        <w:gridCol w:w="8683"/>
        <w:tblGridChange w:id="0">
          <w:tblGrid>
            <w:gridCol w:w="1240"/>
            <w:gridCol w:w="8683"/>
          </w:tblGrid>
        </w:tblGridChange>
      </w:tblGrid>
      <w:tr>
        <w:trPr>
          <w:trHeight w:val="314" w:hRule="atLeast"/>
        </w:trPr>
        <w:tc>
          <w:tcPr/>
          <w:p w:rsidR="00000000" w:rsidDel="00000000" w:rsidP="00000000" w:rsidRDefault="00000000" w:rsidRPr="00000000" w14:paraId="0000000D">
            <w:pPr>
              <w:ind w:left="0" w:hanging="2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color w:val="5b9bd5"/>
                <w:rtl w:val="0"/>
              </w:rPr>
              <w:t xml:space="preserve">09:30-10:45</w:t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Iepriekš reģistrēto dalībnieku starta numuru saņemšana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0F">
            <w:pPr>
              <w:ind w:left="0" w:hanging="2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color w:val="5b9bd5"/>
                <w:rtl w:val="0"/>
              </w:rPr>
              <w:t xml:space="preserve">10:45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Komandu pārstāvju sanāksme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11">
            <w:pPr>
              <w:ind w:left="0" w:hanging="2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color w:val="5b9bd5"/>
                <w:rtl w:val="0"/>
              </w:rPr>
              <w:t xml:space="preserve">10:50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Sacensību trase tiek slēgta sportistu iesildīšanai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13">
            <w:pPr>
              <w:ind w:left="0" w:hanging="2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hanging="2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b9bd5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befor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Skrējiens pret kalnu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6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S12, V12, S14, V14 –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800m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S16, V16, V18, SE, S40, S50, VE, V40, V50-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1.1km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1A">
            <w:pPr>
              <w:ind w:left="0" w:hanging="2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b9bd5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Rollerslēpošana pret kalnu klasiskajā stilā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C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S12, V12, S14, V14, S16, V16, V18, SE, S40, S50, VE, V40, V50 –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1.3km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1D">
            <w:pPr>
              <w:ind w:left="0" w:hanging="2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1F">
            <w:pPr>
              <w:ind w:left="0" w:hanging="2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5b9bd5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Rollerslēpošana pret kalnu brīvajā stilā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S12, V12, S14, V14, S16, V16, V18, SE, S40, S50, VE, V40, V50 –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1.3km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2">
            <w:pPr>
              <w:ind w:left="0" w:hanging="2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hanging="2"/>
              <w:rPr>
                <w:rFonts w:ascii="Arial" w:cs="Arial" w:eastAsia="Arial" w:hAnsi="Arial"/>
                <w:color w:val="5b9bd5"/>
              </w:rPr>
            </w:pPr>
            <w:r w:rsidDel="00000000" w:rsidR="00000000" w:rsidRPr="00000000">
              <w:rPr>
                <w:rFonts w:ascii="Arial" w:cs="Arial" w:eastAsia="Arial" w:hAnsi="Arial"/>
                <w:color w:val="5b9bd5"/>
                <w:rtl w:val="0"/>
              </w:rPr>
              <w:t xml:space="preserve">14:30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Apbalvošanas ceremonija, balvu izloze, noslēgums</w:t>
            </w:r>
          </w:p>
        </w:tc>
      </w:tr>
      <w:tr>
        <w:trPr>
          <w:trHeight w:val="360" w:hRule="atLeast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ind w:left="1" w:hanging="3"/>
              <w:rPr>
                <w:rFonts w:ascii="Arial" w:cs="Arial" w:eastAsia="Arial" w:hAnsi="Arial"/>
                <w:color w:val="0091e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1" w:hanging="3"/>
              <w:rPr>
                <w:rFonts w:ascii="Arial" w:cs="Arial" w:eastAsia="Arial" w:hAnsi="Arial"/>
                <w:color w:val="0091ec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0091ec"/>
                <w:sz w:val="26"/>
                <w:szCs w:val="26"/>
                <w:rtl w:val="0"/>
              </w:rPr>
              <w:t xml:space="preserve">DALĪBNIEKU GRUPAS, DISTANČU GARUMI, DALĪBAS MAKSA</w:t>
            </w:r>
          </w:p>
          <w:p w:rsidR="00000000" w:rsidDel="00000000" w:rsidP="00000000" w:rsidRDefault="00000000" w:rsidRPr="00000000" w14:paraId="00000028">
            <w:pPr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91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69"/>
              <w:gridCol w:w="1790"/>
              <w:gridCol w:w="1790"/>
              <w:gridCol w:w="1790"/>
              <w:gridCol w:w="1788"/>
              <w:gridCol w:w="1786"/>
              <w:tblGridChange w:id="0">
                <w:tblGrid>
                  <w:gridCol w:w="969"/>
                  <w:gridCol w:w="1790"/>
                  <w:gridCol w:w="1790"/>
                  <w:gridCol w:w="1790"/>
                  <w:gridCol w:w="1788"/>
                  <w:gridCol w:w="1786"/>
                </w:tblGrid>
              </w:tblGridChange>
            </w:tblGrid>
            <w:tr>
              <w:trPr>
                <w:trHeight w:val="636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29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70c0"/>
                      <w:rtl w:val="0"/>
                    </w:rPr>
                    <w:t xml:space="preserve">Grupa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A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70c0"/>
                      <w:rtl w:val="0"/>
                    </w:rPr>
                    <w:t xml:space="preserve">Dzimšanas gadi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B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70c0"/>
                      <w:rtl w:val="0"/>
                    </w:rPr>
                    <w:t xml:space="preserve">Prologs skriešanā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C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70c0"/>
                      <w:rtl w:val="0"/>
                    </w:rPr>
                    <w:t xml:space="preserve">Rollerslēpošana klasiskajā stilā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D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70c0"/>
                      <w:rtl w:val="0"/>
                    </w:rPr>
                    <w:t xml:space="preserve">Rollerslēpošana brīvajā stilā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70c0"/>
                      <w:rtl w:val="0"/>
                    </w:rPr>
                    <w:t xml:space="preserve">Dalības maksa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70c0"/>
                      <w:rtl w:val="0"/>
                    </w:rPr>
                    <w:t xml:space="preserve">EUR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42" w:hRule="atLeast"/>
              </w:trPr>
              <w:tc>
                <w:tcPr/>
                <w:p w:rsidR="00000000" w:rsidDel="00000000" w:rsidP="00000000" w:rsidRDefault="00000000" w:rsidRPr="00000000" w14:paraId="00000030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VE</w:t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2001 un vec.</w:t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1.1km</w:t>
                  </w:r>
                </w:p>
              </w:tc>
              <w:tc>
                <w:tcPr/>
                <w:p w:rsidR="00000000" w:rsidDel="00000000" w:rsidP="00000000" w:rsidRDefault="00000000" w:rsidRPr="00000000" w14:paraId="00000033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35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5 EUR</w:t>
                  </w:r>
                </w:p>
              </w:tc>
            </w:tr>
            <w:tr>
              <w:trPr>
                <w:trHeight w:val="242" w:hRule="atLeast"/>
              </w:trPr>
              <w:tc>
                <w:tcPr/>
                <w:p w:rsidR="00000000" w:rsidDel="00000000" w:rsidP="00000000" w:rsidRDefault="00000000" w:rsidRPr="00000000" w14:paraId="00000036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SE</w:t>
                  </w:r>
                </w:p>
              </w:tc>
              <w:tc>
                <w:tcPr/>
                <w:p w:rsidR="00000000" w:rsidDel="00000000" w:rsidP="00000000" w:rsidRDefault="00000000" w:rsidRPr="00000000" w14:paraId="00000037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2001 un vec.</w:t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1.1km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5 EUR</w:t>
                  </w:r>
                </w:p>
              </w:tc>
            </w:tr>
            <w:tr>
              <w:trPr>
                <w:trHeight w:val="242" w:hRule="atLeast"/>
              </w:trPr>
              <w:tc>
                <w:tcPr/>
                <w:p w:rsidR="00000000" w:rsidDel="00000000" w:rsidP="00000000" w:rsidRDefault="00000000" w:rsidRPr="00000000" w14:paraId="0000003C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V18</w:t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2002-2003</w:t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1.1km</w:t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41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5 EUR</w:t>
                  </w:r>
                </w:p>
              </w:tc>
            </w:tr>
            <w:tr>
              <w:trPr>
                <w:trHeight w:val="244" w:hRule="atLeast"/>
              </w:trPr>
              <w:tc>
                <w:tcPr/>
                <w:p w:rsidR="00000000" w:rsidDel="00000000" w:rsidP="00000000" w:rsidRDefault="00000000" w:rsidRPr="00000000" w14:paraId="00000042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S18</w:t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2002-2003</w:t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1.1km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46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5 EUR</w:t>
                  </w:r>
                </w:p>
              </w:tc>
            </w:tr>
            <w:tr>
              <w:trPr>
                <w:trHeight w:val="242" w:hRule="atLeast"/>
              </w:trPr>
              <w:tc>
                <w:tcPr/>
                <w:p w:rsidR="00000000" w:rsidDel="00000000" w:rsidP="00000000" w:rsidRDefault="00000000" w:rsidRPr="00000000" w14:paraId="00000048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V16</w:t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2004-2005</w:t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1.1km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3 EUR</w:t>
                  </w:r>
                </w:p>
              </w:tc>
            </w:tr>
            <w:tr>
              <w:trPr>
                <w:trHeight w:val="242" w:hRule="atLeast"/>
              </w:trPr>
              <w:tc>
                <w:tcPr/>
                <w:p w:rsidR="00000000" w:rsidDel="00000000" w:rsidP="00000000" w:rsidRDefault="00000000" w:rsidRPr="00000000" w14:paraId="0000004E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S16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2004-2005</w:t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1.1km</w:t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3 EUR</w:t>
                  </w:r>
                </w:p>
              </w:tc>
            </w:tr>
            <w:tr>
              <w:trPr>
                <w:trHeight w:val="243" w:hRule="atLeast"/>
              </w:trPr>
              <w:tc>
                <w:tcPr/>
                <w:p w:rsidR="00000000" w:rsidDel="00000000" w:rsidP="00000000" w:rsidRDefault="00000000" w:rsidRPr="00000000" w14:paraId="00000054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V14</w:t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2006-2007</w:t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800m</w:t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3 EUR</w:t>
                  </w:r>
                </w:p>
              </w:tc>
            </w:tr>
            <w:tr>
              <w:trPr>
                <w:trHeight w:val="242" w:hRule="atLeast"/>
              </w:trPr>
              <w:tc>
                <w:tcPr/>
                <w:p w:rsidR="00000000" w:rsidDel="00000000" w:rsidP="00000000" w:rsidRDefault="00000000" w:rsidRPr="00000000" w14:paraId="0000005A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S14</w:t>
                  </w:r>
                </w:p>
              </w:tc>
              <w:tc>
                <w:tcPr/>
                <w:p w:rsidR="00000000" w:rsidDel="00000000" w:rsidP="00000000" w:rsidRDefault="00000000" w:rsidRPr="00000000" w14:paraId="0000005B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2006-2007</w:t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800m</w:t>
                  </w:r>
                </w:p>
              </w:tc>
              <w:tc>
                <w:tcPr/>
                <w:p w:rsidR="00000000" w:rsidDel="00000000" w:rsidP="00000000" w:rsidRDefault="00000000" w:rsidRPr="00000000" w14:paraId="0000005D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3 EUR</w:t>
                  </w:r>
                </w:p>
              </w:tc>
            </w:tr>
            <w:tr>
              <w:trPr>
                <w:trHeight w:val="242" w:hRule="atLeast"/>
              </w:trPr>
              <w:tc>
                <w:tcPr/>
                <w:p w:rsidR="00000000" w:rsidDel="00000000" w:rsidP="00000000" w:rsidRDefault="00000000" w:rsidRPr="00000000" w14:paraId="00000060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V12</w:t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2008 un jaun.</w:t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800m</w:t>
                  </w:r>
                </w:p>
              </w:tc>
              <w:tc>
                <w:tcPr/>
                <w:p w:rsidR="00000000" w:rsidDel="00000000" w:rsidP="00000000" w:rsidRDefault="00000000" w:rsidRPr="00000000" w14:paraId="00000063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65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3 EUR</w:t>
                  </w:r>
                </w:p>
              </w:tc>
            </w:tr>
            <w:tr>
              <w:trPr>
                <w:trHeight w:val="244" w:hRule="atLeast"/>
              </w:trPr>
              <w:tc>
                <w:tcPr/>
                <w:p w:rsidR="00000000" w:rsidDel="00000000" w:rsidP="00000000" w:rsidRDefault="00000000" w:rsidRPr="00000000" w14:paraId="00000066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S12</w:t>
                  </w:r>
                </w:p>
              </w:tc>
              <w:tc>
                <w:tcPr/>
                <w:p w:rsidR="00000000" w:rsidDel="00000000" w:rsidP="00000000" w:rsidRDefault="00000000" w:rsidRPr="00000000" w14:paraId="00000067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2008 un jaun.</w:t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800m</w:t>
                  </w:r>
                </w:p>
              </w:tc>
              <w:tc>
                <w:tcPr/>
                <w:p w:rsidR="00000000" w:rsidDel="00000000" w:rsidP="00000000" w:rsidRDefault="00000000" w:rsidRPr="00000000" w14:paraId="00000069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6A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6B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3 EUR</w:t>
                  </w:r>
                </w:p>
              </w:tc>
            </w:tr>
            <w:tr>
              <w:trPr>
                <w:trHeight w:val="244" w:hRule="atLeast"/>
              </w:trPr>
              <w:tc>
                <w:tcPr/>
                <w:p w:rsidR="00000000" w:rsidDel="00000000" w:rsidP="00000000" w:rsidRDefault="00000000" w:rsidRPr="00000000" w14:paraId="0000006C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S40</w:t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1972-1981</w:t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1.1km</w:t>
                  </w:r>
                </w:p>
              </w:tc>
              <w:tc>
                <w:tcPr/>
                <w:p w:rsidR="00000000" w:rsidDel="00000000" w:rsidP="00000000" w:rsidRDefault="00000000" w:rsidRPr="00000000" w14:paraId="0000006F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71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5 EUR</w:t>
                  </w:r>
                </w:p>
              </w:tc>
            </w:tr>
            <w:tr>
              <w:trPr>
                <w:trHeight w:val="244" w:hRule="atLeast"/>
              </w:trPr>
              <w:tc>
                <w:tcPr/>
                <w:p w:rsidR="00000000" w:rsidDel="00000000" w:rsidP="00000000" w:rsidRDefault="00000000" w:rsidRPr="00000000" w14:paraId="00000072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V40</w:t>
                  </w:r>
                </w:p>
              </w:tc>
              <w:tc>
                <w:tcPr/>
                <w:p w:rsidR="00000000" w:rsidDel="00000000" w:rsidP="00000000" w:rsidRDefault="00000000" w:rsidRPr="00000000" w14:paraId="00000073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1972-1981</w:t>
                  </w:r>
                </w:p>
              </w:tc>
              <w:tc>
                <w:tcPr/>
                <w:p w:rsidR="00000000" w:rsidDel="00000000" w:rsidP="00000000" w:rsidRDefault="00000000" w:rsidRPr="00000000" w14:paraId="00000074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1.1km</w:t>
                  </w:r>
                </w:p>
              </w:tc>
              <w:tc>
                <w:tcPr/>
                <w:p w:rsidR="00000000" w:rsidDel="00000000" w:rsidP="00000000" w:rsidRDefault="00000000" w:rsidRPr="00000000" w14:paraId="00000075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5 EUR</w:t>
                  </w:r>
                </w:p>
              </w:tc>
            </w:tr>
            <w:tr>
              <w:trPr>
                <w:trHeight w:val="244" w:hRule="atLeast"/>
              </w:trPr>
              <w:tc>
                <w:tcPr/>
                <w:p w:rsidR="00000000" w:rsidDel="00000000" w:rsidP="00000000" w:rsidRDefault="00000000" w:rsidRPr="00000000" w14:paraId="00000078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S50</w:t>
                  </w:r>
                </w:p>
              </w:tc>
              <w:tc>
                <w:tcPr/>
                <w:p w:rsidR="00000000" w:rsidDel="00000000" w:rsidP="00000000" w:rsidRDefault="00000000" w:rsidRPr="00000000" w14:paraId="00000079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1971 un vec.</w:t>
                  </w:r>
                </w:p>
              </w:tc>
              <w:tc>
                <w:tcPr/>
                <w:p w:rsidR="00000000" w:rsidDel="00000000" w:rsidP="00000000" w:rsidRDefault="00000000" w:rsidRPr="00000000" w14:paraId="0000007A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1.1km</w:t>
                  </w:r>
                </w:p>
              </w:tc>
              <w:tc>
                <w:tcPr/>
                <w:p w:rsidR="00000000" w:rsidDel="00000000" w:rsidP="00000000" w:rsidRDefault="00000000" w:rsidRPr="00000000" w14:paraId="0000007B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7D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5 EUR</w:t>
                  </w:r>
                </w:p>
              </w:tc>
            </w:tr>
            <w:tr>
              <w:trPr>
                <w:trHeight w:val="244" w:hRule="atLeast"/>
              </w:trPr>
              <w:tc>
                <w:tcPr/>
                <w:p w:rsidR="00000000" w:rsidDel="00000000" w:rsidP="00000000" w:rsidRDefault="00000000" w:rsidRPr="00000000" w14:paraId="0000007E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V50</w:t>
                  </w:r>
                </w:p>
              </w:tc>
              <w:tc>
                <w:tcPr/>
                <w:p w:rsidR="00000000" w:rsidDel="00000000" w:rsidP="00000000" w:rsidRDefault="00000000" w:rsidRPr="00000000" w14:paraId="0000007F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1971 un vec.</w:t>
                  </w:r>
                </w:p>
              </w:tc>
              <w:tc>
                <w:tcPr/>
                <w:p w:rsidR="00000000" w:rsidDel="00000000" w:rsidP="00000000" w:rsidRDefault="00000000" w:rsidRPr="00000000" w14:paraId="00000080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1.1km</w:t>
                  </w:r>
                </w:p>
              </w:tc>
              <w:tc>
                <w:tcPr/>
                <w:p w:rsidR="00000000" w:rsidDel="00000000" w:rsidP="00000000" w:rsidRDefault="00000000" w:rsidRPr="00000000" w14:paraId="00000081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82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1.3km</w:t>
                  </w:r>
                </w:p>
              </w:tc>
              <w:tc>
                <w:tcPr/>
                <w:p w:rsidR="00000000" w:rsidDel="00000000" w:rsidP="00000000" w:rsidRDefault="00000000" w:rsidRPr="00000000" w14:paraId="00000083">
                  <w:pPr>
                    <w:ind w:left="0" w:hanging="2"/>
                    <w:jc w:val="center"/>
                    <w:rPr>
                      <w:rFonts w:ascii="Arial" w:cs="Arial" w:eastAsia="Arial" w:hAnsi="Arial"/>
                      <w:color w:val="0070c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70c0"/>
                      <w:rtl w:val="0"/>
                    </w:rPr>
                    <w:t xml:space="preserve">5 EUR</w:t>
                  </w:r>
                </w:p>
              </w:tc>
            </w:tr>
          </w:tbl>
          <w:p w:rsidR="00000000" w:rsidDel="00000000" w:rsidP="00000000" w:rsidRDefault="00000000" w:rsidRPr="00000000" w14:paraId="00000084">
            <w:pPr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tabs>
          <w:tab w:val="left" w:pos="1127"/>
        </w:tabs>
        <w:ind w:left="0" w:hanging="2"/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Norēķinu iespējas</w:t>
      </w: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: Ar pārskaitījumu līdz 10.oktobra uz reģistrāciju uz biedrības “Rollertour” (reģ.nr.</w:t>
      </w:r>
    </w:p>
    <w:p w:rsidR="00000000" w:rsidDel="00000000" w:rsidP="00000000" w:rsidRDefault="00000000" w:rsidRPr="00000000" w14:paraId="00000087">
      <w:pPr>
        <w:tabs>
          <w:tab w:val="left" w:pos="1127"/>
        </w:tabs>
        <w:ind w:left="0" w:hanging="2"/>
        <w:jc w:val="both"/>
        <w:rPr>
          <w:rFonts w:ascii="Arial" w:cs="Arial" w:eastAsia="Arial" w:hAnsi="Arial"/>
          <w:color w:val="0070c0"/>
        </w:rPr>
      </w:pPr>
      <w:r w:rsidDel="00000000" w:rsidR="00000000" w:rsidRPr="00000000">
        <w:rPr>
          <w:rFonts w:ascii="Arial" w:cs="Arial" w:eastAsia="Arial" w:hAnsi="Arial"/>
          <w:color w:val="0070c0"/>
          <w:rtl w:val="0"/>
        </w:rPr>
        <w:t xml:space="preserve">40008159264) kontu: AS Swedbank: LV93HABA0551028372201. Maksājumā uzdevumā norādīt: dalībnieka vārdu, uzvārdu, grupu. Ierodoties uz reģistrāciju ir jāuzrāda izdrukāts maksājuma uzdevums vai maksājuma aplikācijas ekrāna šāviņš. Dalības maksas apmaksa skaidrā naudā pie numuru saņemšanas.</w:t>
      </w:r>
    </w:p>
    <w:p w:rsidR="00000000" w:rsidDel="00000000" w:rsidP="00000000" w:rsidRDefault="00000000" w:rsidRPr="00000000" w14:paraId="00000088">
      <w:pPr>
        <w:tabs>
          <w:tab w:val="left" w:pos="1127"/>
        </w:tabs>
        <w:ind w:left="0" w:hanging="2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22"/>
          <w:szCs w:val="22"/>
          <w:rtl w:val="0"/>
        </w:rPr>
        <w:t xml:space="preserve">SACENSĪBU NOTEIKUMI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hanging="2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tabs>
          <w:tab w:val="left" w:pos="1107"/>
        </w:tabs>
        <w:ind w:left="0" w:hanging="2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Sportisti var trenēties pa trasi tikai oficiālo treniņu laikā. Rollerslēpošanas disciplīnās visiem dalībniekiem obligāti jālieto aizsargķiveres. Ja dalībnieki finišē bez aizsargķiveres, viņš tiek diskvalificēts. Iedzīšanas sacensības braucienos vēlams lietot aizsargbrilles.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tabs>
          <w:tab w:val="left" w:pos="1107"/>
        </w:tabs>
        <w:ind w:left="0" w:hanging="2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Katru disciplīnu veic ar intervāla start 30 sek. Visu 3 disciplīnu uzrādītie rezultāti tiek summēti. Vietu sadalījums vecuma grupās tiek noteikts pēc rezultātu kopsummas.</w:t>
      </w:r>
    </w:p>
    <w:p w:rsidR="00000000" w:rsidDel="00000000" w:rsidP="00000000" w:rsidRDefault="00000000" w:rsidRPr="00000000" w14:paraId="0000008C">
      <w:pPr>
        <w:tabs>
          <w:tab w:val="left" w:pos="1107"/>
        </w:tabs>
        <w:ind w:left="0" w:hanging="2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1107"/>
        </w:tabs>
        <w:spacing w:line="229" w:lineRule="auto"/>
        <w:ind w:left="0" w:hanging="2"/>
        <w:jc w:val="both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22"/>
          <w:szCs w:val="22"/>
          <w:rtl w:val="0"/>
        </w:rPr>
        <w:t xml:space="preserve">Rollerslēpju specifikācija: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tabs>
          <w:tab w:val="left" w:pos="1107"/>
        </w:tabs>
        <w:spacing w:before="240" w:line="229" w:lineRule="auto"/>
        <w:ind w:left="0" w:hanging="2"/>
        <w:jc w:val="both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Klasiskā stila dalībnieki startē ar visa veida klasiskā stila rollerslēpēm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ar</w:t>
      </w:r>
      <w:r w:rsidDel="00000000" w:rsidR="00000000" w:rsidRPr="00000000">
        <w:rPr>
          <w:rFonts w:ascii="Arial" w:cs="Arial" w:eastAsia="Arial" w:hAnsi="Arial"/>
          <w:b w:val="1"/>
          <w:color w:val="0070c0"/>
          <w:sz w:val="22"/>
          <w:szCs w:val="22"/>
          <w:rtl w:val="0"/>
        </w:rPr>
        <w:t xml:space="preserve"> gumijas riteņiem</w:t>
      </w:r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. Katrai rollerslēpei jābūt vienam ritenim ar bremžu mehānismu.</w:t>
      </w:r>
    </w:p>
    <w:p w:rsidR="00000000" w:rsidDel="00000000" w:rsidP="00000000" w:rsidRDefault="00000000" w:rsidRPr="00000000" w14:paraId="0000008F">
      <w:pPr>
        <w:tabs>
          <w:tab w:val="left" w:pos="1107"/>
        </w:tabs>
        <w:spacing w:line="229" w:lineRule="auto"/>
        <w:ind w:left="0" w:hanging="2"/>
        <w:jc w:val="both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tabs>
          <w:tab w:val="left" w:pos="1107"/>
        </w:tabs>
        <w:spacing w:line="229" w:lineRule="auto"/>
        <w:ind w:left="0" w:hanging="2"/>
        <w:jc w:val="both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Brīvajā stilā VS12, VS14, VS16, VS18 grupas startē ar (START ar dzelteniem poliuretāna riteņiem) rollerslēpēm. Riteņu ø ≤ 71mm x platums 30mm vai lielāks.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tabs>
          <w:tab w:val="left" w:pos="1107"/>
        </w:tabs>
        <w:spacing w:before="240" w:line="229" w:lineRule="auto"/>
        <w:ind w:left="0" w:hanging="2"/>
        <w:jc w:val="both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VE, SE,  V40, S40, V50, S50 grupas dalībnieki startē ar visa veida rollerslēpēm, kuru garums ≥ 53cm un riteņu diametrs ø ≤ 100mm (var startēt arī ar START tipa rollerslēpēm).</w:t>
      </w:r>
    </w:p>
    <w:p w:rsidR="00000000" w:rsidDel="00000000" w:rsidP="00000000" w:rsidRDefault="00000000" w:rsidRPr="00000000" w14:paraId="00000092">
      <w:pPr>
        <w:ind w:left="0" w:hanging="2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1107"/>
        </w:tabs>
        <w:ind w:left="0" w:hanging="2"/>
        <w:rPr>
          <w:rFonts w:ascii="Arial" w:cs="Arial" w:eastAsia="Arial" w:hAnsi="Arial"/>
          <w:color w:val="0070c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70c0"/>
          <w:sz w:val="21"/>
          <w:szCs w:val="21"/>
          <w:rtl w:val="0"/>
        </w:rPr>
        <w:t xml:space="preserve">Sacensību dalībniekiem ir jādod ceļš ātrāk braucošiem pēc 1. pieprasījuma.</w:t>
      </w:r>
    </w:p>
    <w:p w:rsidR="00000000" w:rsidDel="00000000" w:rsidP="00000000" w:rsidRDefault="00000000" w:rsidRPr="00000000" w14:paraId="00000094">
      <w:pPr>
        <w:tabs>
          <w:tab w:val="left" w:pos="1107"/>
        </w:tabs>
        <w:ind w:left="0" w:hanging="2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pos="1107"/>
        </w:tabs>
        <w:ind w:left="0" w:hanging="2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Informācija un pieteikšanās  </w:t>
      </w:r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www.latloppet.lv </w:t>
      </w:r>
    </w:p>
    <w:p w:rsidR="00000000" w:rsidDel="00000000" w:rsidP="00000000" w:rsidRDefault="00000000" w:rsidRPr="00000000" w14:paraId="00000096">
      <w:pPr>
        <w:tabs>
          <w:tab w:val="left" w:pos="1107"/>
        </w:tabs>
        <w:ind w:left="0" w:hanging="2"/>
        <w:rPr>
          <w:rFonts w:ascii="Arial" w:cs="Arial" w:eastAsia="Arial" w:hAnsi="Arial"/>
          <w:color w:val="0070c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1107"/>
        </w:tabs>
        <w:ind w:left="0" w:hanging="2"/>
        <w:rPr>
          <w:rFonts w:ascii="Arial" w:cs="Arial" w:eastAsia="Arial" w:hAnsi="Arial"/>
          <w:color w:val="0070c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70c0"/>
          <w:sz w:val="21"/>
          <w:szCs w:val="21"/>
          <w:rtl w:val="0"/>
        </w:rPr>
        <w:t xml:space="preserve">1.-3.vietu ieguvēji katrā vecuma grupā tiek apbalvoti ar biedrības “Rollertour” un atbalstītāju sarūpētām balvām. </w:t>
      </w:r>
    </w:p>
    <w:bookmarkStart w:colFirst="0" w:colLast="0" w:name="bookmark=id.3znysh7" w:id="2"/>
    <w:bookmarkEnd w:id="2"/>
    <w:p w:rsidR="00000000" w:rsidDel="00000000" w:rsidP="00000000" w:rsidRDefault="00000000" w:rsidRPr="00000000" w14:paraId="00000098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-1.9999999999999998" w:firstLine="0"/>
        <w:jc w:val="center"/>
        <w:rPr>
          <w:rFonts w:ascii="Arial" w:cs="Arial" w:eastAsia="Arial" w:hAnsi="Arial"/>
          <w:color w:val="0091ec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color w:val="0091ec"/>
          <w:sz w:val="25"/>
          <w:szCs w:val="25"/>
          <w:rtl w:val="0"/>
        </w:rPr>
        <w:t xml:space="preserve">TRAŠU SHĒMA</w:t>
      </w:r>
    </w:p>
    <w:p w:rsidR="00000000" w:rsidDel="00000000" w:rsidP="00000000" w:rsidRDefault="00000000" w:rsidRPr="00000000" w14:paraId="0000009A">
      <w:pPr>
        <w:ind w:left="0" w:hanging="2"/>
        <w:rPr>
          <w:rFonts w:ascii="Arial" w:cs="Arial" w:eastAsia="Arial" w:hAnsi="Arial"/>
          <w:b w:val="1"/>
          <w:color w:val="0070c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21"/>
          <w:szCs w:val="21"/>
          <w:rtl w:val="0"/>
        </w:rPr>
        <w:t xml:space="preserve">800m skriešanas trase:</w:t>
      </w:r>
    </w:p>
    <w:p w:rsidR="00000000" w:rsidDel="00000000" w:rsidP="00000000" w:rsidRDefault="00000000" w:rsidRPr="00000000" w14:paraId="0000009B">
      <w:pPr>
        <w:spacing w:before="240" w:lineRule="auto"/>
        <w:ind w:left="0" w:hanging="2"/>
        <w:rPr>
          <w:rFonts w:ascii="Arial" w:cs="Arial" w:eastAsia="Arial" w:hAnsi="Arial"/>
          <w:b w:val="1"/>
          <w:color w:val="0070c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21"/>
          <w:szCs w:val="21"/>
        </w:rPr>
        <w:drawing>
          <wp:inline distB="114300" distT="114300" distL="114300" distR="114300">
            <wp:extent cx="5921700" cy="2425700"/>
            <wp:effectExtent b="0" l="0" r="0" t="0"/>
            <wp:docPr id="10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1700" cy="242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240" w:lineRule="auto"/>
        <w:ind w:left="0" w:hanging="2"/>
        <w:rPr>
          <w:rFonts w:ascii="Arial" w:cs="Arial" w:eastAsia="Arial" w:hAnsi="Arial"/>
          <w:b w:val="1"/>
          <w:color w:val="0070c0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240" w:lineRule="auto"/>
        <w:ind w:left="0" w:hanging="2"/>
        <w:rPr>
          <w:rFonts w:ascii="Arial" w:cs="Arial" w:eastAsia="Arial" w:hAnsi="Arial"/>
          <w:b w:val="1"/>
          <w:color w:val="0070c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21"/>
          <w:szCs w:val="21"/>
          <w:rtl w:val="0"/>
        </w:rPr>
        <w:t xml:space="preserve">1.1 km trase skriešanā</w:t>
      </w:r>
    </w:p>
    <w:p w:rsidR="00000000" w:rsidDel="00000000" w:rsidP="00000000" w:rsidRDefault="00000000" w:rsidRPr="00000000" w14:paraId="0000009E">
      <w:pPr>
        <w:spacing w:before="240" w:lineRule="auto"/>
        <w:ind w:left="0" w:hanging="2"/>
        <w:rPr>
          <w:rFonts w:ascii="Arial" w:cs="Arial" w:eastAsia="Arial" w:hAnsi="Arial"/>
          <w:color w:val="0070c0"/>
          <w:sz w:val="21"/>
          <w:szCs w:val="21"/>
        </w:rPr>
      </w:pPr>
      <w:r w:rsidDel="00000000" w:rsidR="00000000" w:rsidRPr="00000000">
        <w:rPr/>
        <w:drawing>
          <wp:inline distB="0" distT="0" distL="0" distR="0">
            <wp:extent cx="6180954" cy="2538197"/>
            <wp:effectExtent b="0" l="0" r="0" t="0"/>
            <wp:docPr id="10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0954" cy="25381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hanging="2"/>
        <w:rPr>
          <w:rFonts w:ascii="Arial" w:cs="Arial" w:eastAsia="Arial" w:hAnsi="Arial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 w:firstLine="0"/>
        <w:rPr/>
      </w:pPr>
      <w:r w:rsidDel="00000000" w:rsidR="00000000" w:rsidRPr="00000000">
        <w:rPr>
          <w:rFonts w:ascii="Arial" w:cs="Arial" w:eastAsia="Arial" w:hAnsi="Arial"/>
          <w:color w:val="0070c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91ec"/>
          <w:sz w:val="22"/>
          <w:szCs w:val="22"/>
          <w:rtl w:val="0"/>
        </w:rPr>
        <w:t xml:space="preserve">.3km Rollerslēpošanas sacensību karte</w:t>
      </w:r>
      <w:r w:rsidDel="00000000" w:rsidR="00000000" w:rsidRPr="00000000">
        <w:rPr/>
        <w:drawing>
          <wp:inline distB="114300" distT="114300" distL="114300" distR="114300">
            <wp:extent cx="5921700" cy="3886200"/>
            <wp:effectExtent b="0" l="0" r="0" t="0"/>
            <wp:docPr id="10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1700" cy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1" w:hanging="3"/>
        <w:rPr>
          <w:rFonts w:ascii="Arial" w:cs="Arial" w:eastAsia="Arial" w:hAnsi="Arial"/>
          <w:color w:val="0091ec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1" w:hanging="3"/>
        <w:jc w:val="center"/>
        <w:rPr>
          <w:rFonts w:ascii="Arial" w:cs="Arial" w:eastAsia="Arial" w:hAnsi="Arial"/>
          <w:color w:val="0091ec"/>
          <w:sz w:val="25"/>
          <w:szCs w:val="25"/>
        </w:rPr>
      </w:pPr>
      <w:r w:rsidDel="00000000" w:rsidR="00000000" w:rsidRPr="00000000">
        <w:rPr>
          <w:rFonts w:ascii="Arial" w:cs="Arial" w:eastAsia="Arial" w:hAnsi="Arial"/>
          <w:color w:val="0091ec"/>
          <w:sz w:val="25"/>
          <w:szCs w:val="25"/>
          <w:rtl w:val="0"/>
        </w:rPr>
        <w:t xml:space="preserve"> </w:t>
      </w:r>
    </w:p>
    <w:sectPr>
      <w:pgSz w:h="16840" w:w="11900"/>
      <w:pgMar w:bottom="1440" w:top="630" w:left="11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2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lv-LV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lv-LV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aXeG8cKUKe+qaLMisMK6Jzr+CA==">AMUW2mUyhDAKbdRQlhSC4DVu+D1OJotiagkw2ZlNRRXVEsfImVcuEHFGuUPlJBCoTR6rgYMBdU94pThecyqXxox6BWXta0RU3MWtZXK6jbcKF9fBO+tKUd5k1KMoL5XpR7yhVv0t3VRYNq98kqS96+QwJFmL5SEARQ==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2019-10-18T06:22:00Z</dcterms:created>
  <dc:creator>Martins Niklass</dc:creator>
</cp:coreProperties>
</file>